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A0" w:rsidRDefault="001047A0">
      <w:pPr>
        <w:pStyle w:val="WW-Standard"/>
      </w:pPr>
      <w:bookmarkStart w:id="0" w:name="_GoBack"/>
      <w:bookmarkEnd w:id="0"/>
    </w:p>
    <w:p w:rsidR="001047A0" w:rsidRDefault="007D270E">
      <w:pPr>
        <w:pStyle w:val="WW-Standard"/>
        <w:spacing w:line="360" w:lineRule="auto"/>
        <w:jc w:val="both"/>
      </w:pPr>
      <w:r>
        <w:rPr>
          <w:b/>
        </w:rPr>
        <w:t>Motion du conseil des maîtres élémentaire</w:t>
      </w:r>
    </w:p>
    <w:p w:rsidR="001047A0" w:rsidRDefault="001047A0">
      <w:pPr>
        <w:pStyle w:val="WW-Standard"/>
        <w:spacing w:line="360" w:lineRule="auto"/>
        <w:jc w:val="both"/>
      </w:pPr>
    </w:p>
    <w:p w:rsidR="001047A0" w:rsidRDefault="007D270E">
      <w:pPr>
        <w:pStyle w:val="WW-Standard"/>
        <w:spacing w:line="360" w:lineRule="auto"/>
        <w:jc w:val="both"/>
      </w:pPr>
      <w:r>
        <w:t>Le conseil des maîtres de l’école …, réuni le …, constate que pour la 2</w:t>
      </w:r>
      <w:r>
        <w:rPr>
          <w:vertAlign w:val="superscript"/>
        </w:rPr>
        <w:t>ème</w:t>
      </w:r>
      <w:r>
        <w:t xml:space="preserve"> phase des évaluations nationales standardisées, le ministère n'a apporté que de faibles aménagements par rapport à la 1</w:t>
      </w:r>
      <w:r>
        <w:rPr>
          <w:vertAlign w:val="superscript"/>
        </w:rPr>
        <w:t>ère</w:t>
      </w:r>
      <w: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narration orale et l’entrée dans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rsidR="001047A0" w:rsidRDefault="001047A0">
      <w:pPr>
        <w:pStyle w:val="WW-Standard"/>
        <w:spacing w:line="360" w:lineRule="auto"/>
        <w:jc w:val="both"/>
      </w:pPr>
    </w:p>
    <w:p w:rsidR="001047A0" w:rsidRDefault="007D270E">
      <w:pPr>
        <w:pStyle w:val="WW-Standard"/>
        <w:spacing w:line="360" w:lineRule="auto"/>
        <w:jc w:val="both"/>
      </w:pPr>
      <w: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rsidR="001047A0" w:rsidRDefault="001047A0">
      <w:pPr>
        <w:pStyle w:val="WW-Standard"/>
        <w:spacing w:line="360" w:lineRule="auto"/>
        <w:jc w:val="both"/>
      </w:pPr>
    </w:p>
    <w:p w:rsidR="001047A0" w:rsidRDefault="007D270E">
      <w:pPr>
        <w:pStyle w:val="WW-Standard"/>
        <w:spacing w:line="360" w:lineRule="auto"/>
        <w:jc w:val="both"/>
      </w:pPr>
      <w:r>
        <w:t>Compte tenu de tous ces éléments, le conseil des maîtres s’oppose à la passation des évaluations telles qu’elles sont prévues.</w:t>
      </w:r>
    </w:p>
    <w:p w:rsidR="001047A0" w:rsidRDefault="001047A0">
      <w:pPr>
        <w:pStyle w:val="WW-Standard"/>
        <w:spacing w:line="360" w:lineRule="auto"/>
        <w:jc w:val="both"/>
      </w:pP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rPr>
          <w:b/>
        </w:rPr>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rPr>
          <w:b/>
        </w:rPr>
        <w:t>Proposition du SNUipp-FSU :</w:t>
      </w: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Prenez le temps d’en parler en équipe ; c’est toujours mieux de partager l’analyse de la situation, et faire en sorte que la décision de non passation soit prise le plus collectivement possible. La mesure « 100% réussite » de JM Blanquer a déjà trop tendance à couper les collègues de CP et CE1 des autres enseignants de l’école : renforçons, au contraire, notre collectif de travail !</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Vous pouvez adopter la motion ci-dessus en la modifiant autant que nécessaire selon votre analyse. Ne l’envoyez pas, pour l’instant aux IEN : adressez-la à la section départementale du SNUipp-FSU, qui ne la transmettra à la DSDEN qu’après la date limite de saisie des évaluations.</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Contactez la section départementale du SNUipp-FSU en cas de difficulté ou pression.</w:t>
      </w:r>
    </w:p>
    <w:sectPr w:rsidR="001047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D58" w:rsidRDefault="00B02D58">
      <w:r>
        <w:separator/>
      </w:r>
    </w:p>
  </w:endnote>
  <w:endnote w:type="continuationSeparator" w:id="0">
    <w:p w:rsidR="00B02D58" w:rsidRDefault="00B0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D58" w:rsidRDefault="00B02D58">
      <w:r>
        <w:rPr>
          <w:color w:val="000000"/>
        </w:rPr>
        <w:separator/>
      </w:r>
    </w:p>
  </w:footnote>
  <w:footnote w:type="continuationSeparator" w:id="0">
    <w:p w:rsidR="00B02D58" w:rsidRDefault="00B0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047A0"/>
    <w:rsid w:val="001047A0"/>
    <w:rsid w:val="00352D8B"/>
    <w:rsid w:val="007D270E"/>
    <w:rsid w:val="009D498C"/>
    <w:rsid w:val="00B02D58"/>
    <w:rsid w:val="00D65F03"/>
    <w:rsid w:val="00F31CFA"/>
    <w:rsid w:val="00FA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E535-C893-4D82-BBC1-339EBEDD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pPr>
      <w:suppressAutoHyphens/>
    </w:pPr>
  </w:style>
  <w:style w:type="paragraph" w:styleId="Lgende">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WW-Standard">
    <w:name w:val="WW-Standard"/>
    <w:pPr>
      <w:widowControl/>
      <w:suppressAutoHyphens/>
    </w:pPr>
    <w:rPr>
      <w:rFonts w:eastAsia="SimSun, 宋体" w:cs="Mangal"/>
    </w:rPr>
  </w:style>
  <w:style w:type="paragraph" w:customStyle="1" w:styleId="Textbodyuser">
    <w:name w:val="Text body (user)"/>
    <w:basedOn w:val="WW-Standard"/>
    <w:pPr>
      <w:spacing w:after="120"/>
    </w:pPr>
  </w:style>
  <w:style w:type="paragraph" w:customStyle="1" w:styleId="Headinguser">
    <w:name w:val="Heading (user)"/>
    <w:basedOn w:val="WW-Standard"/>
    <w:pPr>
      <w:keepNext/>
      <w:spacing w:before="240" w:after="120"/>
    </w:pPr>
    <w:rPr>
      <w:rFonts w:ascii="Arial" w:eastAsia="Microsoft YaHe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Georges</cp:lastModifiedBy>
  <cp:revision>2</cp:revision>
  <dcterms:created xsi:type="dcterms:W3CDTF">2019-01-18T13:13:00Z</dcterms:created>
  <dcterms:modified xsi:type="dcterms:W3CDTF">2019-01-18T13:13:00Z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